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25" w:rsidRPr="00AB674E" w:rsidRDefault="000C4F25" w:rsidP="000C4F25">
      <w:pPr>
        <w:jc w:val="center"/>
        <w:rPr>
          <w:b/>
          <w:sz w:val="28"/>
          <w:szCs w:val="28"/>
        </w:rPr>
      </w:pPr>
      <w:r w:rsidRPr="00AB674E">
        <w:rPr>
          <w:b/>
          <w:sz w:val="28"/>
          <w:szCs w:val="28"/>
        </w:rPr>
        <w:t>ANEXO 01 – B - LOTES</w:t>
      </w:r>
    </w:p>
    <w:tbl>
      <w:tblPr>
        <w:tblW w:w="1077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664"/>
        <w:gridCol w:w="195"/>
        <w:gridCol w:w="1081"/>
        <w:gridCol w:w="141"/>
        <w:gridCol w:w="152"/>
        <w:gridCol w:w="3395"/>
        <w:gridCol w:w="139"/>
        <w:gridCol w:w="1345"/>
        <w:gridCol w:w="1335"/>
      </w:tblGrid>
      <w:tr w:rsidR="000C4F25" w:rsidRPr="002000F0" w:rsidTr="00993A70">
        <w:trPr>
          <w:trHeight w:val="473"/>
        </w:trPr>
        <w:tc>
          <w:tcPr>
            <w:tcW w:w="10776" w:type="dxa"/>
            <w:gridSpan w:val="10"/>
            <w:vAlign w:val="center"/>
          </w:tcPr>
          <w:p w:rsidR="000C4F25" w:rsidRPr="002000F0" w:rsidRDefault="00107362" w:rsidP="003358B7">
            <w:pPr>
              <w:tabs>
                <w:tab w:val="center" w:pos="5118"/>
                <w:tab w:val="right" w:pos="10236"/>
              </w:tabs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2"/>
                <w:u w:val="single"/>
              </w:rPr>
            </w:pPr>
            <w:r w:rsidRPr="002000F0">
              <w:rPr>
                <w:rFonts w:eastAsia="Times New Roman" w:cs="Calibri"/>
                <w:b/>
                <w:i/>
                <w:color w:val="000000"/>
                <w:sz w:val="32"/>
                <w:szCs w:val="32"/>
                <w:u w:val="single"/>
              </w:rPr>
              <w:t>LOTE 01</w:t>
            </w:r>
          </w:p>
        </w:tc>
      </w:tr>
      <w:tr w:rsidR="000C4F25" w:rsidRPr="002000F0" w:rsidTr="00993A70">
        <w:trPr>
          <w:trHeight w:val="706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2000F0">
        <w:trPr>
          <w:trHeight w:val="3030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 xml:space="preserve">01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0C4F25" w:rsidRPr="00C22B3D" w:rsidRDefault="000C4F25" w:rsidP="00C22B3D">
            <w:pPr>
              <w:jc w:val="both"/>
            </w:pPr>
            <w:r w:rsidRPr="002000F0">
              <w:t xml:space="preserve">Caixa Plástica para Arquivo Morto em </w:t>
            </w:r>
            <w:proofErr w:type="spellStart"/>
            <w:r w:rsidRPr="002000F0">
              <w:t>Polionda</w:t>
            </w:r>
            <w:proofErr w:type="spellEnd"/>
            <w:r w:rsidRPr="002000F0">
              <w:t xml:space="preserve"> - Verde – Comprimento: </w:t>
            </w:r>
            <w:proofErr w:type="gramStart"/>
            <w:r w:rsidRPr="002000F0">
              <w:t>350mm</w:t>
            </w:r>
            <w:proofErr w:type="gramEnd"/>
            <w:r w:rsidRPr="002000F0">
              <w:t xml:space="preserve"> x Largura:130mm x Altura: 250 mm - utilizada para armazenamento e/ou transporte de arquivos ativos e inativos. Unidade de Fornecimento: Pacote contendo 10 unidades.</w:t>
            </w:r>
            <w:bookmarkStart w:id="0" w:name="_GoBack"/>
            <w:bookmarkEnd w:id="0"/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DD6420" w:rsidRPr="002000F0" w:rsidTr="00DD6420">
        <w:trPr>
          <w:trHeight w:val="563"/>
        </w:trPr>
        <w:tc>
          <w:tcPr>
            <w:tcW w:w="1329" w:type="dxa"/>
            <w:vAlign w:val="center"/>
          </w:tcPr>
          <w:p w:rsidR="00DD6420" w:rsidRPr="002000F0" w:rsidRDefault="00DD6420" w:rsidP="00DD6420">
            <w:pPr>
              <w:spacing w:line="360" w:lineRule="auto"/>
              <w:jc w:val="right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shd w:val="clear" w:color="auto" w:fill="auto"/>
            <w:noWrap/>
            <w:vAlign w:val="center"/>
          </w:tcPr>
          <w:p w:rsidR="00DD6420" w:rsidRPr="002000F0" w:rsidRDefault="00DD6420" w:rsidP="00DD6420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jc w:val="center"/>
              <w:rPr>
                <w:b/>
              </w:rPr>
            </w:pPr>
          </w:p>
        </w:tc>
      </w:tr>
      <w:tr w:rsidR="00DD6420" w:rsidRPr="002000F0" w:rsidTr="002000F0">
        <w:trPr>
          <w:trHeight w:val="246"/>
        </w:trPr>
        <w:tc>
          <w:tcPr>
            <w:tcW w:w="10776" w:type="dxa"/>
            <w:gridSpan w:val="10"/>
            <w:vAlign w:val="center"/>
          </w:tcPr>
          <w:p w:rsidR="00DD6420" w:rsidRPr="002000F0" w:rsidRDefault="00DD6420" w:rsidP="003358B7">
            <w:pPr>
              <w:jc w:val="center"/>
            </w:pPr>
          </w:p>
        </w:tc>
      </w:tr>
      <w:tr w:rsidR="00DD6420" w:rsidRPr="002000F0" w:rsidTr="00993A70">
        <w:trPr>
          <w:trHeight w:val="538"/>
        </w:trPr>
        <w:tc>
          <w:tcPr>
            <w:tcW w:w="10776" w:type="dxa"/>
            <w:gridSpan w:val="10"/>
            <w:vAlign w:val="center"/>
          </w:tcPr>
          <w:p w:rsidR="00DD6420" w:rsidRPr="002000F0" w:rsidRDefault="00107362" w:rsidP="00DD642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02</w:t>
            </w:r>
          </w:p>
        </w:tc>
      </w:tr>
      <w:tr w:rsidR="00DD6420" w:rsidRPr="002000F0" w:rsidTr="002000F0">
        <w:trPr>
          <w:trHeight w:val="792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993A70">
        <w:trPr>
          <w:trHeight w:val="2756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Und.</w:t>
            </w:r>
          </w:p>
        </w:tc>
        <w:tc>
          <w:tcPr>
            <w:tcW w:w="3395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both"/>
              <w:rPr>
                <w:rFonts w:cs="Arial"/>
              </w:rPr>
            </w:pPr>
            <w:r w:rsidRPr="002000F0">
              <w:t xml:space="preserve">Calculadora média de mesa </w:t>
            </w:r>
            <w:proofErr w:type="gramStart"/>
            <w:r w:rsidRPr="002000F0">
              <w:t>8</w:t>
            </w:r>
            <w:proofErr w:type="gramEnd"/>
            <w:r w:rsidRPr="002000F0">
              <w:t xml:space="preserve"> dígitos – Funções: porcentagem, memória, inversão de sinal, GT, sinal de total e parcial, desligamento automático ou Tecla off – Tamanho: 13,5x11cm.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DD6420" w:rsidRPr="002000F0" w:rsidTr="00DD6420">
        <w:trPr>
          <w:trHeight w:val="609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DD6420" w:rsidRPr="002000F0" w:rsidRDefault="00DD6420" w:rsidP="00DD6420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jc w:val="center"/>
              <w:rPr>
                <w:b/>
              </w:rPr>
            </w:pPr>
          </w:p>
        </w:tc>
      </w:tr>
      <w:tr w:rsidR="00DD6420" w:rsidRPr="002000F0" w:rsidTr="00DD6420">
        <w:trPr>
          <w:trHeight w:val="419"/>
        </w:trPr>
        <w:tc>
          <w:tcPr>
            <w:tcW w:w="10776" w:type="dxa"/>
            <w:gridSpan w:val="10"/>
            <w:vAlign w:val="center"/>
          </w:tcPr>
          <w:p w:rsidR="00DD6420" w:rsidRPr="002000F0" w:rsidRDefault="00DD6420" w:rsidP="003358B7">
            <w:pPr>
              <w:jc w:val="center"/>
            </w:pPr>
          </w:p>
        </w:tc>
      </w:tr>
      <w:tr w:rsidR="00DD6420" w:rsidRPr="002000F0" w:rsidTr="00993A70">
        <w:trPr>
          <w:trHeight w:val="564"/>
        </w:trPr>
        <w:tc>
          <w:tcPr>
            <w:tcW w:w="10776" w:type="dxa"/>
            <w:gridSpan w:val="10"/>
            <w:vAlign w:val="center"/>
          </w:tcPr>
          <w:p w:rsidR="00DD6420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lastRenderedPageBreak/>
              <w:t>LOTE 03</w:t>
            </w:r>
          </w:p>
        </w:tc>
      </w:tr>
      <w:tr w:rsidR="00DD6420" w:rsidRPr="002000F0" w:rsidTr="00993A70">
        <w:trPr>
          <w:trHeight w:val="900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081" w:type="dxa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688" w:type="dxa"/>
            <w:gridSpan w:val="3"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993A70">
        <w:trPr>
          <w:trHeight w:val="5080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08</w:t>
            </w:r>
          </w:p>
        </w:tc>
        <w:tc>
          <w:tcPr>
            <w:tcW w:w="1081" w:type="dxa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688" w:type="dxa"/>
            <w:gridSpan w:val="3"/>
            <w:vAlign w:val="center"/>
          </w:tcPr>
          <w:p w:rsidR="000C4F25" w:rsidRPr="002000F0" w:rsidRDefault="000C4F25" w:rsidP="003358B7">
            <w:pPr>
              <w:spacing w:line="360" w:lineRule="auto"/>
              <w:jc w:val="both"/>
            </w:pPr>
            <w:r w:rsidRPr="002000F0">
              <w:t xml:space="preserve">Caneta esferográfica azul – tinta de qualidade que seca rapidamente; material: plástico, cor: cristal, formato: hexagonal e transparente, material da ponta: tungstênio, esfera perfeita e resistente, tamanho da ponta: 1,0 (media) mm, largura da linha 0,4mm; tampa e </w:t>
            </w:r>
            <w:proofErr w:type="spellStart"/>
            <w:r w:rsidRPr="002000F0">
              <w:t>plug</w:t>
            </w:r>
            <w:proofErr w:type="spellEnd"/>
            <w:r w:rsidRPr="002000F0">
              <w:t xml:space="preserve"> da mesma cor da tinta, tubo de tinta: removível, tampa: ventilada em conformidade com padrão </w:t>
            </w:r>
            <w:proofErr w:type="spellStart"/>
            <w:proofErr w:type="gramStart"/>
            <w:r w:rsidRPr="002000F0">
              <w:t>Iso</w:t>
            </w:r>
            <w:proofErr w:type="spellEnd"/>
            <w:proofErr w:type="gramEnd"/>
            <w:r w:rsidRPr="002000F0">
              <w:t xml:space="preserve"> 11540 / </w:t>
            </w:r>
            <w:proofErr w:type="spellStart"/>
            <w:r w:rsidRPr="002000F0">
              <w:t>BS</w:t>
            </w:r>
            <w:proofErr w:type="spellEnd"/>
            <w:r w:rsidRPr="002000F0">
              <w:t xml:space="preserve"> 7272-1. Unidade de fornecimento: caixa 50 unidades.</w:t>
            </w: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DD6420" w:rsidRPr="002000F0" w:rsidTr="00DD6420">
        <w:trPr>
          <w:trHeight w:val="518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08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DD6420" w:rsidRPr="002000F0" w:rsidRDefault="00DD6420" w:rsidP="00DD6420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jc w:val="center"/>
              <w:rPr>
                <w:b/>
              </w:rPr>
            </w:pPr>
          </w:p>
        </w:tc>
      </w:tr>
      <w:tr w:rsidR="00DD6420" w:rsidRPr="002000F0" w:rsidTr="002000F0">
        <w:trPr>
          <w:trHeight w:val="382"/>
        </w:trPr>
        <w:tc>
          <w:tcPr>
            <w:tcW w:w="10776" w:type="dxa"/>
            <w:gridSpan w:val="10"/>
            <w:vAlign w:val="center"/>
          </w:tcPr>
          <w:p w:rsidR="00DD6420" w:rsidRPr="002000F0" w:rsidRDefault="00DD6420" w:rsidP="003358B7">
            <w:pPr>
              <w:jc w:val="center"/>
            </w:pPr>
          </w:p>
        </w:tc>
      </w:tr>
      <w:tr w:rsidR="006934EB" w:rsidRPr="002000F0" w:rsidTr="00993A70">
        <w:trPr>
          <w:trHeight w:val="496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04</w:t>
            </w:r>
          </w:p>
        </w:tc>
      </w:tr>
      <w:tr w:rsidR="006934EB" w:rsidRPr="002000F0" w:rsidTr="00993A70">
        <w:trPr>
          <w:trHeight w:val="831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993A70">
        <w:trPr>
          <w:trHeight w:val="1836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both"/>
            </w:pPr>
            <w:r w:rsidRPr="002000F0">
              <w:t xml:space="preserve">Caneta marca texto, material: plástico, formato: cilíndrico, ponta: chanfrada </w:t>
            </w:r>
            <w:proofErr w:type="gramStart"/>
            <w:r w:rsidRPr="002000F0">
              <w:t>4</w:t>
            </w:r>
            <w:proofErr w:type="gramEnd"/>
            <w:r w:rsidRPr="002000F0">
              <w:t xml:space="preserve"> mm , cor: amarelo fluorescente, tampa: clip.  Unidade de fornecimento: caixa 12 unidades.</w:t>
            </w:r>
          </w:p>
          <w:p w:rsidR="000C4F25" w:rsidRPr="002000F0" w:rsidRDefault="000C4F25" w:rsidP="003358B7">
            <w:pPr>
              <w:spacing w:line="360" w:lineRule="auto"/>
              <w:jc w:val="both"/>
            </w:pP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6934EB" w:rsidRPr="002000F0" w:rsidTr="00993A70">
        <w:trPr>
          <w:trHeight w:val="56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lastRenderedPageBreak/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spacing w:line="360" w:lineRule="auto"/>
              <w:jc w:val="right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b/>
              </w:rPr>
            </w:pPr>
          </w:p>
        </w:tc>
      </w:tr>
      <w:tr w:rsidR="006934EB" w:rsidRPr="002000F0" w:rsidTr="00993A70">
        <w:trPr>
          <w:trHeight w:val="308"/>
        </w:trPr>
        <w:tc>
          <w:tcPr>
            <w:tcW w:w="10776" w:type="dxa"/>
            <w:gridSpan w:val="10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b/>
              </w:rPr>
            </w:pPr>
          </w:p>
        </w:tc>
      </w:tr>
      <w:tr w:rsidR="006934EB" w:rsidRPr="002000F0" w:rsidTr="00993A70">
        <w:trPr>
          <w:trHeight w:val="544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6934EB">
            <w:pPr>
              <w:spacing w:line="36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05</w:t>
            </w:r>
          </w:p>
        </w:tc>
      </w:tr>
      <w:tr w:rsidR="006934EB" w:rsidRPr="002000F0" w:rsidTr="00993A70">
        <w:trPr>
          <w:trHeight w:val="740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CD-R 80 min. 700MB. Unidade de Fornecimento: Pacote contendo 100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64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jc w:val="right"/>
              <w:rPr>
                <w:b/>
              </w:rPr>
            </w:pPr>
            <w:r w:rsidRPr="002000F0">
              <w:rPr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  <w:rPr>
                <w:b/>
              </w:rPr>
            </w:pPr>
          </w:p>
        </w:tc>
      </w:tr>
      <w:tr w:rsidR="006934EB" w:rsidRPr="002000F0" w:rsidTr="006934EB">
        <w:trPr>
          <w:trHeight w:val="495"/>
        </w:trPr>
        <w:tc>
          <w:tcPr>
            <w:tcW w:w="10776" w:type="dxa"/>
            <w:gridSpan w:val="10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6934EB">
        <w:trPr>
          <w:trHeight w:val="495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06</w:t>
            </w:r>
          </w:p>
        </w:tc>
      </w:tr>
      <w:tr w:rsidR="006934EB" w:rsidRPr="002000F0" w:rsidTr="00993A70">
        <w:trPr>
          <w:trHeight w:val="660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993A70">
        <w:trPr>
          <w:trHeight w:val="189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06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Clipe, formato: paralelo, material: aço, acabamento: galvanizado, numero: 1/0, cor: Prateado. Unidade de fornecimento: caixa 810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461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  <w:rPr>
                <w:b/>
              </w:rPr>
            </w:pPr>
          </w:p>
        </w:tc>
      </w:tr>
      <w:tr w:rsidR="006934EB" w:rsidRPr="002000F0" w:rsidTr="00993A70">
        <w:trPr>
          <w:trHeight w:val="276"/>
        </w:trPr>
        <w:tc>
          <w:tcPr>
            <w:tcW w:w="10776" w:type="dxa"/>
            <w:gridSpan w:val="10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372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07</w:t>
            </w:r>
          </w:p>
        </w:tc>
      </w:tr>
      <w:tr w:rsidR="00774193" w:rsidRPr="002000F0" w:rsidTr="00993A70">
        <w:trPr>
          <w:trHeight w:val="424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07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Clipe, formato: paralelo, material: aço, acabamento: galvanizado, </w:t>
            </w:r>
            <w:r w:rsidRPr="002000F0">
              <w:lastRenderedPageBreak/>
              <w:t>numero: 2/0, cor: Prateado. Unidade de fornecimento: caixa 725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2000F0" w:rsidTr="002000F0">
        <w:trPr>
          <w:trHeight w:val="748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774193" w:rsidRPr="002000F0" w:rsidRDefault="00774193" w:rsidP="00774193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2000F0">
        <w:trPr>
          <w:trHeight w:val="262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2000F0">
        <w:trPr>
          <w:trHeight w:val="737"/>
        </w:trPr>
        <w:tc>
          <w:tcPr>
            <w:tcW w:w="10776" w:type="dxa"/>
            <w:gridSpan w:val="10"/>
            <w:vAlign w:val="center"/>
          </w:tcPr>
          <w:p w:rsidR="00774193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08</w:t>
            </w:r>
          </w:p>
        </w:tc>
      </w:tr>
      <w:tr w:rsidR="00774193" w:rsidRPr="002000F0" w:rsidTr="002000F0">
        <w:trPr>
          <w:trHeight w:val="848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08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Clipe, formato: paralelo, material: aço, acabamento: galvanizado, numero: 6/0, cor: Prateado. Unidade de fornecimento: caixa 212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416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  <w:rPr>
                <w:b/>
              </w:rPr>
            </w:pPr>
          </w:p>
        </w:tc>
      </w:tr>
      <w:tr w:rsidR="00774193" w:rsidRPr="002000F0" w:rsidTr="00993A70">
        <w:trPr>
          <w:trHeight w:val="368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418"/>
        </w:trPr>
        <w:tc>
          <w:tcPr>
            <w:tcW w:w="10776" w:type="dxa"/>
            <w:gridSpan w:val="10"/>
            <w:vAlign w:val="center"/>
          </w:tcPr>
          <w:p w:rsidR="00774193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 xml:space="preserve"> LOTE 09 </w:t>
            </w:r>
          </w:p>
        </w:tc>
      </w:tr>
      <w:tr w:rsidR="00774193" w:rsidRPr="002000F0" w:rsidTr="00993A70">
        <w:trPr>
          <w:trHeight w:val="612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664" w:type="dxa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34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993A70">
        <w:trPr>
          <w:trHeight w:val="2392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09</w:t>
            </w:r>
          </w:p>
        </w:tc>
        <w:tc>
          <w:tcPr>
            <w:tcW w:w="1664" w:type="dxa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Cola bastão, aplicação: escolar, base adesiva: base água, atóxica, lavável. Indicação de uso: papel e papelão, cor: branca, apresentação: bastão 10 g. Unidade de fornecimento: caixa 12 unidades.</w:t>
            </w:r>
          </w:p>
        </w:tc>
        <w:tc>
          <w:tcPr>
            <w:tcW w:w="134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2000F0" w:rsidTr="00993A70">
        <w:trPr>
          <w:trHeight w:val="332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664" w:type="dxa"/>
            <w:noWrap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03</w:t>
            </w:r>
          </w:p>
        </w:tc>
        <w:tc>
          <w:tcPr>
            <w:tcW w:w="6448" w:type="dxa"/>
            <w:gridSpan w:val="7"/>
            <w:noWrap/>
            <w:vAlign w:val="center"/>
          </w:tcPr>
          <w:p w:rsidR="00774193" w:rsidRPr="002000F0" w:rsidRDefault="00774193" w:rsidP="00774193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774193">
        <w:trPr>
          <w:trHeight w:val="438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461"/>
        </w:trPr>
        <w:tc>
          <w:tcPr>
            <w:tcW w:w="10776" w:type="dxa"/>
            <w:gridSpan w:val="10"/>
            <w:vAlign w:val="center"/>
          </w:tcPr>
          <w:p w:rsidR="00774193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 xml:space="preserve">LOTE 10 </w:t>
            </w:r>
          </w:p>
        </w:tc>
      </w:tr>
      <w:tr w:rsidR="00774193" w:rsidRPr="002000F0" w:rsidTr="002000F0">
        <w:trPr>
          <w:trHeight w:val="927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993A70">
        <w:trPr>
          <w:trHeight w:val="1976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jc w:val="both"/>
            </w:pPr>
            <w:r w:rsidRPr="002000F0">
              <w:t xml:space="preserve">Elástico </w:t>
            </w:r>
            <w:proofErr w:type="spellStart"/>
            <w:r w:rsidRPr="002000F0">
              <w:t>Latex</w:t>
            </w:r>
            <w:proofErr w:type="spellEnd"/>
            <w:r w:rsidRPr="002000F0">
              <w:t xml:space="preserve"> Fino Claro nº 18 Fulgor. Composição do elástico: Borracha natural e aceleradores. Unidade de Fornecimento: Pacote com 500 g - Contém 1.00 unidades</w:t>
            </w:r>
          </w:p>
          <w:p w:rsidR="006934EB" w:rsidRPr="002000F0" w:rsidRDefault="006934EB" w:rsidP="003358B7">
            <w:pPr>
              <w:jc w:val="both"/>
            </w:pP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2000F0" w:rsidTr="002000F0">
        <w:trPr>
          <w:trHeight w:val="562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774193" w:rsidRPr="002000F0" w:rsidRDefault="00774193" w:rsidP="00774193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2000F0">
        <w:trPr>
          <w:trHeight w:val="373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728"/>
        </w:trPr>
        <w:tc>
          <w:tcPr>
            <w:tcW w:w="10776" w:type="dxa"/>
            <w:gridSpan w:val="10"/>
            <w:vAlign w:val="center"/>
          </w:tcPr>
          <w:p w:rsidR="00774193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11</w:t>
            </w:r>
          </w:p>
        </w:tc>
      </w:tr>
      <w:tr w:rsidR="00774193" w:rsidRPr="002000F0" w:rsidTr="00993A70">
        <w:trPr>
          <w:trHeight w:val="756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11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01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Envelope Saco 90 gramas - Cor: Branco; Tamanho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260X360mm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. Unidade de Fornecimento: Caixa contendo 250 unidades.</w:t>
            </w:r>
            <w:r w:rsidRPr="002000F0">
              <w:rPr>
                <w:rStyle w:val="apple-converted-space"/>
                <w:rFonts w:cs="Arial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993A70" w:rsidTr="00993A70">
        <w:trPr>
          <w:trHeight w:val="520"/>
        </w:trPr>
        <w:tc>
          <w:tcPr>
            <w:tcW w:w="1329" w:type="dxa"/>
            <w:vAlign w:val="center"/>
          </w:tcPr>
          <w:p w:rsidR="00774193" w:rsidRPr="00993A7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774193" w:rsidRPr="00993A7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01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774193" w:rsidRPr="00993A70" w:rsidRDefault="00774193" w:rsidP="00774193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993A7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993A70">
        <w:trPr>
          <w:trHeight w:val="330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650"/>
        </w:trPr>
        <w:tc>
          <w:tcPr>
            <w:tcW w:w="10776" w:type="dxa"/>
            <w:gridSpan w:val="10"/>
            <w:vAlign w:val="center"/>
          </w:tcPr>
          <w:p w:rsidR="00774193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12</w:t>
            </w:r>
          </w:p>
        </w:tc>
      </w:tr>
      <w:tr w:rsidR="00774193" w:rsidRPr="002000F0" w:rsidTr="00993A70">
        <w:trPr>
          <w:trHeight w:val="560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Envelope para CD/DVD – Cor: branco; com visor; 125x125mm.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Unidade de Fornecimento: Caixa contendo 250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678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277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610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13</w:t>
            </w:r>
          </w:p>
        </w:tc>
      </w:tr>
      <w:tr w:rsidR="00394711" w:rsidRPr="002000F0" w:rsidTr="00993A70">
        <w:trPr>
          <w:trHeight w:val="804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Und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Estilete largo, material: poliestireno, acabamento: emborrachado, cor: amarelo-preto. Comprimento: 130 mm, modelo do estilete: retrátil, suporte e trava: com parafuso, roldana - guia de deslizamento: com guia deslizamento em aço inox, material da lâmina: aço inox, largura da lamina: 18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mm.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565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375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580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14</w:t>
            </w:r>
          </w:p>
        </w:tc>
      </w:tr>
      <w:tr w:rsidR="00394711" w:rsidRPr="002000F0" w:rsidTr="00993A70">
        <w:trPr>
          <w:trHeight w:val="760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Etiqueta Adesiva –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inkjet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laser – formato 46,56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x77,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79mm – 10 folhas/10 etiquetas por folhas. Unidade de Fornecimento: Pacote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contendo 100 etiquetas.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592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544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721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15</w:t>
            </w:r>
          </w:p>
        </w:tc>
      </w:tr>
      <w:tr w:rsidR="00394711" w:rsidRPr="002000F0" w:rsidTr="00993A70">
        <w:trPr>
          <w:trHeight w:val="832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Etiqueta Adesiva –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inkjet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laser – formato 128x74mm – Etiquetas em formulários contínuos - Unidade de Fornecimento: Caixa contendo 2000 etiquetas.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592"/>
        </w:trPr>
        <w:tc>
          <w:tcPr>
            <w:tcW w:w="1329" w:type="dxa"/>
            <w:vAlign w:val="center"/>
          </w:tcPr>
          <w:p w:rsidR="00394711" w:rsidRPr="00993A70" w:rsidRDefault="00394711" w:rsidP="00993A70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993A70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993A70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993A70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416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750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16</w:t>
            </w:r>
          </w:p>
        </w:tc>
      </w:tr>
      <w:tr w:rsidR="00394711" w:rsidRPr="002000F0" w:rsidTr="00993A70">
        <w:trPr>
          <w:trHeight w:val="831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16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Und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Extrator para grampo inox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15cm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. Unidade de Fornecimento: Embalagem contendo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707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265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3358B7">
        <w:trPr>
          <w:trHeight w:val="944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lastRenderedPageBreak/>
              <w:t>LOTE 17</w:t>
            </w:r>
          </w:p>
        </w:tc>
      </w:tr>
      <w:tr w:rsidR="00394711" w:rsidRPr="002000F0" w:rsidTr="00894586">
        <w:trPr>
          <w:trHeight w:val="592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17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Fita adesiva plástica face simples, material do dorso: polipropileno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biorientado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, material do adesivo: acrílico, cor: incolor,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12mm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x 10mm, comprimento 03 metros. Unidade de fornecimento: Pacote contendo 10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894586" w:rsidTr="00894586">
        <w:trPr>
          <w:trHeight w:val="648"/>
        </w:trPr>
        <w:tc>
          <w:tcPr>
            <w:tcW w:w="1329" w:type="dxa"/>
            <w:vAlign w:val="center"/>
          </w:tcPr>
          <w:p w:rsidR="00394711" w:rsidRPr="00894586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894586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894586" w:rsidRDefault="00394711" w:rsidP="00394711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894586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894586">
        <w:trPr>
          <w:trHeight w:val="416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894586">
        <w:trPr>
          <w:trHeight w:val="608"/>
        </w:trPr>
        <w:tc>
          <w:tcPr>
            <w:tcW w:w="10776" w:type="dxa"/>
            <w:gridSpan w:val="10"/>
            <w:vAlign w:val="center"/>
          </w:tcPr>
          <w:p w:rsidR="00394711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18</w:t>
            </w:r>
          </w:p>
        </w:tc>
      </w:tr>
      <w:tr w:rsidR="00394711" w:rsidRPr="002000F0" w:rsidTr="00894586">
        <w:trPr>
          <w:trHeight w:val="518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1560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18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Fita para empacotamento transparente. 48mmx50m. Unidade de Fornecimento: Pacote contendo 04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2000F0" w:rsidTr="00894586">
        <w:trPr>
          <w:trHeight w:val="439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2000F0" w:rsidRDefault="00394711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2000F0" w:rsidRDefault="00394711" w:rsidP="00394711">
            <w:pPr>
              <w:jc w:val="right"/>
            </w:pPr>
            <w:r w:rsidRPr="002000F0">
              <w:rPr>
                <w:rFonts w:cs="Arial"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894586">
        <w:trPr>
          <w:trHeight w:val="391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894586">
        <w:trPr>
          <w:trHeight w:val="441"/>
        </w:trPr>
        <w:tc>
          <w:tcPr>
            <w:tcW w:w="10776" w:type="dxa"/>
            <w:gridSpan w:val="10"/>
            <w:vAlign w:val="center"/>
          </w:tcPr>
          <w:p w:rsidR="00394711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19</w:t>
            </w:r>
          </w:p>
        </w:tc>
      </w:tr>
      <w:tr w:rsidR="003358B7" w:rsidRPr="002000F0" w:rsidTr="00894586">
        <w:trPr>
          <w:trHeight w:val="634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19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08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Und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Grampeador médio, modelo: mesa, material do corpo: aço carbono,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acabamento: pintado, cor: preto, mecanismo grampeador: aço carbono cromado, material da base: Plástico, tamanho do grampo: 26/6, capacidade do grampo: 20fls.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50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08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18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738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20</w:t>
            </w:r>
          </w:p>
        </w:tc>
      </w:tr>
      <w:tr w:rsidR="003358B7" w:rsidRPr="002000F0" w:rsidTr="00894586">
        <w:trPr>
          <w:trHeight w:val="847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183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20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01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Grampo p/grampeador, material: aço carbono, acabamento: galvanizado, tamanho: 23/13. Unidade de Fornecimento: caixa 5000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750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01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6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598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21</w:t>
            </w:r>
          </w:p>
        </w:tc>
      </w:tr>
      <w:tr w:rsidR="003358B7" w:rsidRPr="002000F0" w:rsidTr="00894586">
        <w:trPr>
          <w:trHeight w:val="791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21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06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Grampo trançado nº 2 Niquelado. Unidade de Fornecimento: Caixa contendo 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706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06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4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610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22</w:t>
            </w:r>
          </w:p>
        </w:tc>
      </w:tr>
      <w:tr w:rsidR="003358B7" w:rsidRPr="002000F0" w:rsidTr="00894586">
        <w:trPr>
          <w:trHeight w:val="804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Und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Livro de Ponto Grande: 04 Assinaturas – 100 folhas; Formato: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218mm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x 319mm; Capa/Contracapa: Papelão 697 g/m²; Folhas Internas: Papel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Off-set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56 g/m²; Revestido por: Papel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Off-set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120 g/m².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66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7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598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23</w:t>
            </w:r>
          </w:p>
        </w:tc>
      </w:tr>
      <w:tr w:rsidR="003358B7" w:rsidRPr="002000F0" w:rsidTr="003358B7">
        <w:trPr>
          <w:trHeight w:val="1083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56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Marcador Permanente CD/DVD, ponta: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poliacetal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com protetor de metal, diâmetro da ponta: 2,0 mm, cor: preta, tinta: secagem rápida, base álcool, aplicação: CD-DVD, plásticos, vinil, acrílicos e vidros. Unidade de fornecimento: caixa 12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58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285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746"/>
        </w:trPr>
        <w:tc>
          <w:tcPr>
            <w:tcW w:w="10776" w:type="dxa"/>
            <w:gridSpan w:val="10"/>
            <w:vAlign w:val="center"/>
          </w:tcPr>
          <w:p w:rsidR="003358B7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24</w:t>
            </w:r>
          </w:p>
        </w:tc>
      </w:tr>
      <w:tr w:rsidR="003358B7" w:rsidRPr="002000F0" w:rsidTr="00894586">
        <w:trPr>
          <w:trHeight w:val="855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Molha-dedo, aspecto: pasta - fórmula: glicóis, ácido graxo e essência, apresentação: pote plástico redondo, peso: 12 g. Unidade de fornecimento: pacote contendo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3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08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18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752"/>
        </w:trPr>
        <w:tc>
          <w:tcPr>
            <w:tcW w:w="10776" w:type="dxa"/>
            <w:gridSpan w:val="10"/>
            <w:vAlign w:val="center"/>
          </w:tcPr>
          <w:p w:rsidR="003358B7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25</w:t>
            </w:r>
          </w:p>
        </w:tc>
      </w:tr>
      <w:tr w:rsidR="003358B7" w:rsidRPr="002000F0" w:rsidTr="00894586">
        <w:trPr>
          <w:trHeight w:val="834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268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Papel sulfite, material: alcalino, cor: branco, gramatura: 75 g/m², formato: A4, largura: 210 mm, altura: 297 mm, aplicação: multiuso, apresentação: pacote 500 fl. Unidade de fornecimento: caixa contendo 10 pacotes.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706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5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610"/>
        </w:trPr>
        <w:tc>
          <w:tcPr>
            <w:tcW w:w="10776" w:type="dxa"/>
            <w:gridSpan w:val="10"/>
            <w:vAlign w:val="center"/>
          </w:tcPr>
          <w:p w:rsidR="003358B7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26</w:t>
            </w:r>
          </w:p>
        </w:tc>
      </w:tr>
      <w:tr w:rsidR="00B44350" w:rsidRPr="002000F0" w:rsidTr="00C029CC">
        <w:trPr>
          <w:trHeight w:val="1083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26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Pasta Plástica transparente fina e com elástico em tamanho oficio. Unidade de Fornecimento: Pacote contendo 10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562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230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4280B">
        <w:trPr>
          <w:trHeight w:val="94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27</w:t>
            </w:r>
          </w:p>
        </w:tc>
      </w:tr>
      <w:tr w:rsidR="00B44350" w:rsidRPr="002000F0" w:rsidTr="00894586">
        <w:trPr>
          <w:trHeight w:val="890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27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proofErr w:type="gramStart"/>
            <w:r w:rsidRPr="002000F0">
              <w:t>Pasta registrador A - Z – largo, material</w:t>
            </w:r>
            <w:proofErr w:type="gramEnd"/>
            <w:r w:rsidRPr="002000F0">
              <w:t xml:space="preserve">: papel cartão, revestimento: papel monolúcido; formato: 350x280x80mm; quantidade de argola guia: 02 argolas; compressor: com compressor metal, sistema travamento: alavanca, acabamento: Niquelado. Unidade de fornecimento: Pacote com 04 </w:t>
            </w:r>
            <w:r w:rsidRPr="002000F0">
              <w:lastRenderedPageBreak/>
              <w:t>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733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291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2D554C">
        <w:trPr>
          <w:trHeight w:val="94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28</w:t>
            </w:r>
          </w:p>
        </w:tc>
      </w:tr>
      <w:tr w:rsidR="00B44350" w:rsidRPr="002000F0" w:rsidTr="00894586">
        <w:trPr>
          <w:trHeight w:val="807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28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proofErr w:type="gramStart"/>
            <w:r w:rsidRPr="002000F0">
              <w:t>Pasta registrador A - Z – estreito, material</w:t>
            </w:r>
            <w:proofErr w:type="gramEnd"/>
            <w:r w:rsidRPr="002000F0">
              <w:t>: papel cartão, revestimento: papel monolúcido; formato: 350x280x55mm;  quantidade argola guia: 2 argolas , formato guia: D , diâmetro: 30 mm , compressor: com compressor metal , sistema travamento: alavanca , acabamento: Niquelado. Unidade de fornecimento: Pacote com 04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730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400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894586">
        <w:trPr>
          <w:trHeight w:val="46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29</w:t>
            </w:r>
          </w:p>
        </w:tc>
      </w:tr>
      <w:tr w:rsidR="00B44350" w:rsidRPr="002000F0" w:rsidTr="00894586">
        <w:trPr>
          <w:trHeight w:val="502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29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Pasta suspensa, material: cartão </w:t>
            </w:r>
            <w:proofErr w:type="spellStart"/>
            <w:r w:rsidRPr="002000F0">
              <w:t>triplex</w:t>
            </w:r>
            <w:proofErr w:type="spellEnd"/>
            <w:r w:rsidRPr="002000F0">
              <w:t xml:space="preserve">, gramatura/espessura: 350 </w:t>
            </w:r>
            <w:r w:rsidRPr="002000F0">
              <w:lastRenderedPageBreak/>
              <w:t>g/m². Acabamento: marmorizada e plastificada, cor: castanho claro, haste: metálico, ponteira: metálica, largura: 240 mm, comprimento: 360 mm, acessórios: prendedor interno grampo trilho em metal, visor em acrílico. Unidade de fornecimento: Caixa 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670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283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894586">
        <w:trPr>
          <w:trHeight w:val="74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30</w:t>
            </w:r>
          </w:p>
        </w:tc>
      </w:tr>
      <w:tr w:rsidR="00B44350" w:rsidRPr="002000F0" w:rsidTr="00894586">
        <w:trPr>
          <w:trHeight w:val="712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30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Percevejo </w:t>
            </w:r>
            <w:proofErr w:type="spellStart"/>
            <w:r w:rsidRPr="002000F0">
              <w:t>Latonado</w:t>
            </w:r>
            <w:proofErr w:type="spellEnd"/>
            <w:r w:rsidRPr="002000F0">
              <w:t>. Unidade de Fornecimento: Caixa contendo 100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686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426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894586">
        <w:trPr>
          <w:trHeight w:val="604"/>
        </w:trPr>
        <w:tc>
          <w:tcPr>
            <w:tcW w:w="10776" w:type="dxa"/>
            <w:gridSpan w:val="10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31</w:t>
            </w:r>
          </w:p>
        </w:tc>
      </w:tr>
      <w:tr w:rsidR="00B44350" w:rsidRPr="002000F0" w:rsidTr="00894586">
        <w:trPr>
          <w:trHeight w:val="797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31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Und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Perfurador médio para papel, material: aço carbono, modelo: escritório, cor: preta. Quantidade de vazadores: 02 vazadores, </w:t>
            </w:r>
            <w:r w:rsidRPr="002000F0">
              <w:lastRenderedPageBreak/>
              <w:t>capacidade de perfuração: 35 fl. Margeador: sem margeador, material da base: plástica, porta confete.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107362" w:rsidTr="00107362">
        <w:trPr>
          <w:trHeight w:val="611"/>
        </w:trPr>
        <w:tc>
          <w:tcPr>
            <w:tcW w:w="1329" w:type="dxa"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107362" w:rsidRDefault="00B44350" w:rsidP="00B44350">
            <w:pPr>
              <w:jc w:val="right"/>
              <w:rPr>
                <w:b/>
              </w:rPr>
            </w:pPr>
            <w:r w:rsidRPr="00107362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107362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107362">
        <w:trPr>
          <w:trHeight w:val="407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07362">
        <w:trPr>
          <w:trHeight w:val="612"/>
        </w:trPr>
        <w:tc>
          <w:tcPr>
            <w:tcW w:w="10776" w:type="dxa"/>
            <w:gridSpan w:val="10"/>
            <w:vAlign w:val="center"/>
          </w:tcPr>
          <w:p w:rsidR="00B4435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t>LOTE 32</w:t>
            </w:r>
          </w:p>
        </w:tc>
      </w:tr>
      <w:tr w:rsidR="00B44350" w:rsidRPr="002000F0" w:rsidTr="00107362">
        <w:trPr>
          <w:trHeight w:val="792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Cart.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Pilha, tipo: alcalina, tamanho: palito (AAA), voltagem: 1,5 v. Unidade de Fornecimento: cartela 02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107362" w:rsidTr="00107362">
        <w:trPr>
          <w:trHeight w:val="696"/>
        </w:trPr>
        <w:tc>
          <w:tcPr>
            <w:tcW w:w="1329" w:type="dxa"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30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107362" w:rsidRDefault="00B44350" w:rsidP="00B44350">
            <w:pPr>
              <w:jc w:val="right"/>
              <w:rPr>
                <w:b/>
              </w:rPr>
            </w:pPr>
            <w:r w:rsidRPr="00107362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107362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107362">
        <w:trPr>
          <w:trHeight w:val="422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07362">
        <w:trPr>
          <w:trHeight w:val="600"/>
        </w:trPr>
        <w:tc>
          <w:tcPr>
            <w:tcW w:w="10776" w:type="dxa"/>
            <w:gridSpan w:val="10"/>
            <w:vAlign w:val="center"/>
          </w:tcPr>
          <w:p w:rsidR="00B4435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t>LOTE 33</w:t>
            </w:r>
          </w:p>
        </w:tc>
      </w:tr>
      <w:tr w:rsidR="00B44350" w:rsidRPr="002000F0" w:rsidTr="00107362">
        <w:trPr>
          <w:trHeight w:val="510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50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Cart.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Pilha, tipo: alcalina, tamanho: pequena (AA), voltagem: 1,5 v. Unidade de fornecimento: cartela 02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2000F0" w:rsidTr="00107362">
        <w:trPr>
          <w:trHeight w:val="421"/>
        </w:trPr>
        <w:tc>
          <w:tcPr>
            <w:tcW w:w="1329" w:type="dxa"/>
            <w:vAlign w:val="center"/>
          </w:tcPr>
          <w:p w:rsidR="00B44350" w:rsidRPr="002000F0" w:rsidRDefault="00B44350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2000F0" w:rsidRDefault="00B44350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50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2000F0" w:rsidRDefault="00B44350" w:rsidP="00B44350">
            <w:pPr>
              <w:jc w:val="right"/>
            </w:pPr>
            <w:r w:rsidRPr="002000F0">
              <w:rPr>
                <w:rFonts w:cs="Arial"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07362">
        <w:trPr>
          <w:trHeight w:val="538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D23615">
        <w:trPr>
          <w:trHeight w:val="944"/>
        </w:trPr>
        <w:tc>
          <w:tcPr>
            <w:tcW w:w="10776" w:type="dxa"/>
            <w:gridSpan w:val="10"/>
            <w:vAlign w:val="center"/>
          </w:tcPr>
          <w:p w:rsidR="00B4435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lastRenderedPageBreak/>
              <w:t>LOTE 34</w:t>
            </w:r>
          </w:p>
        </w:tc>
      </w:tr>
      <w:tr w:rsidR="00B44350" w:rsidRPr="002000F0" w:rsidTr="00107362">
        <w:trPr>
          <w:trHeight w:val="875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Und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Tesoura - material: inox.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107362" w:rsidTr="00107362">
        <w:trPr>
          <w:trHeight w:val="548"/>
        </w:trPr>
        <w:tc>
          <w:tcPr>
            <w:tcW w:w="1329" w:type="dxa"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107362" w:rsidRDefault="00B44350" w:rsidP="00B44350">
            <w:pPr>
              <w:jc w:val="right"/>
              <w:rPr>
                <w:b/>
              </w:rPr>
            </w:pPr>
            <w:r w:rsidRPr="00107362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107362" w:rsidRDefault="00B44350" w:rsidP="003358B7">
            <w:pPr>
              <w:jc w:val="center"/>
              <w:rPr>
                <w:b/>
              </w:rPr>
            </w:pPr>
          </w:p>
        </w:tc>
      </w:tr>
      <w:tr w:rsidR="002000F0" w:rsidRPr="002000F0" w:rsidTr="002000F0">
        <w:trPr>
          <w:trHeight w:val="439"/>
        </w:trPr>
        <w:tc>
          <w:tcPr>
            <w:tcW w:w="10776" w:type="dxa"/>
            <w:gridSpan w:val="10"/>
            <w:vAlign w:val="center"/>
          </w:tcPr>
          <w:p w:rsidR="002000F0" w:rsidRPr="002000F0" w:rsidRDefault="002000F0" w:rsidP="003358B7">
            <w:pPr>
              <w:jc w:val="center"/>
            </w:pPr>
          </w:p>
        </w:tc>
      </w:tr>
      <w:tr w:rsidR="002000F0" w:rsidRPr="002000F0" w:rsidTr="002000F0">
        <w:trPr>
          <w:trHeight w:val="659"/>
        </w:trPr>
        <w:tc>
          <w:tcPr>
            <w:tcW w:w="10776" w:type="dxa"/>
            <w:gridSpan w:val="10"/>
            <w:vAlign w:val="center"/>
          </w:tcPr>
          <w:p w:rsidR="002000F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t>LOTE 35</w:t>
            </w:r>
          </w:p>
        </w:tc>
      </w:tr>
      <w:tr w:rsidR="002000F0" w:rsidRPr="002000F0" w:rsidTr="00107362">
        <w:trPr>
          <w:trHeight w:val="872"/>
        </w:trPr>
        <w:tc>
          <w:tcPr>
            <w:tcW w:w="1329" w:type="dxa"/>
            <w:vAlign w:val="center"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Visor para pasta suspensa – plástico com etiqueta. Etiqueta produzida em cartão offset (120g/m²) branca e visor de PVC para pasta suspensa – Medida: 80mmx60mmx0mm. Peso Líquido: 0,055Kg. Unidade Fornecimento: Caixa contendo 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2000F0" w:rsidRPr="002000F0" w:rsidTr="00107362">
        <w:trPr>
          <w:trHeight w:val="522"/>
        </w:trPr>
        <w:tc>
          <w:tcPr>
            <w:tcW w:w="1329" w:type="dxa"/>
            <w:vAlign w:val="center"/>
          </w:tcPr>
          <w:p w:rsidR="002000F0" w:rsidRPr="002000F0" w:rsidRDefault="002000F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2000F0" w:rsidRPr="002000F0" w:rsidRDefault="002000F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2000F0" w:rsidRPr="002000F0" w:rsidRDefault="002000F0" w:rsidP="002000F0">
            <w:pPr>
              <w:jc w:val="right"/>
              <w:rPr>
                <w:b/>
              </w:rPr>
            </w:pPr>
            <w:r w:rsidRPr="002000F0">
              <w:rPr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2000F0" w:rsidRPr="002000F0" w:rsidRDefault="002000F0" w:rsidP="003358B7">
            <w:pPr>
              <w:jc w:val="center"/>
              <w:rPr>
                <w:b/>
              </w:rPr>
            </w:pPr>
          </w:p>
        </w:tc>
      </w:tr>
    </w:tbl>
    <w:p w:rsidR="00C21596" w:rsidRPr="000C4F25" w:rsidRDefault="00C21596" w:rsidP="000C4F25">
      <w:pPr>
        <w:tabs>
          <w:tab w:val="left" w:pos="5040"/>
        </w:tabs>
      </w:pPr>
    </w:p>
    <w:sectPr w:rsidR="00C21596" w:rsidRPr="000C4F25" w:rsidSect="002000F0">
      <w:headerReference w:type="default" r:id="rId7"/>
      <w:footerReference w:type="default" r:id="rId8"/>
      <w:pgSz w:w="11906" w:h="16838"/>
      <w:pgMar w:top="10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32" w:rsidRDefault="00D96032" w:rsidP="000C4F25">
      <w:pPr>
        <w:spacing w:after="0" w:line="240" w:lineRule="auto"/>
      </w:pPr>
      <w:r>
        <w:separator/>
      </w:r>
    </w:p>
  </w:endnote>
  <w:endnote w:type="continuationSeparator" w:id="0">
    <w:p w:rsidR="00D96032" w:rsidRDefault="00D96032" w:rsidP="000C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7" w:rsidRPr="000C4F25" w:rsidRDefault="003358B7" w:rsidP="000C4F2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0C4F25">
      <w:rPr>
        <w:rFonts w:ascii="Arial" w:eastAsia="Times New Roman" w:hAnsi="Arial" w:cs="Arial"/>
        <w:sz w:val="18"/>
        <w:szCs w:val="18"/>
        <w:lang w:eastAsia="pt-BR"/>
      </w:rPr>
      <w:t>Rua Luiz Crispim, nº 29 - Centro - CEP: 29395-000 Ibatiba/ES – Telefone (28) 3543-</w:t>
    </w:r>
    <w:proofErr w:type="gramStart"/>
    <w:r w:rsidRPr="000C4F25">
      <w:rPr>
        <w:rFonts w:ascii="Arial" w:eastAsia="Times New Roman" w:hAnsi="Arial" w:cs="Arial"/>
        <w:sz w:val="18"/>
        <w:szCs w:val="18"/>
        <w:lang w:eastAsia="pt-BR"/>
      </w:rPr>
      <w:t>1249</w:t>
    </w:r>
    <w:proofErr w:type="gramEnd"/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  </w:t>
    </w:r>
  </w:p>
  <w:p w:rsidR="003358B7" w:rsidRPr="000C4F25" w:rsidRDefault="003358B7" w:rsidP="000C4F2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</w:p>
  <w:p w:rsidR="003358B7" w:rsidRPr="000C4F25" w:rsidRDefault="003358B7" w:rsidP="000C4F2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SITE: </w:t>
    </w:r>
    <w:hyperlink r:id="rId1" w:history="1">
      <w:r w:rsidRPr="000C4F25">
        <w:rPr>
          <w:rFonts w:ascii="Arial" w:eastAsia="Times New Roman" w:hAnsi="Arial" w:cs="Arial"/>
          <w:color w:val="0000FF"/>
          <w:sz w:val="18"/>
          <w:szCs w:val="18"/>
          <w:u w:val="single"/>
          <w:lang w:eastAsia="pt-BR"/>
        </w:rPr>
        <w:t>www.camaraibatiba.es.gov.br/</w:t>
      </w:r>
    </w:hyperlink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 </w:t>
    </w:r>
    <w:proofErr w:type="gramStart"/>
    <w:r w:rsidRPr="000C4F25">
      <w:rPr>
        <w:rFonts w:ascii="Arial" w:eastAsia="Times New Roman" w:hAnsi="Arial" w:cs="Arial"/>
        <w:sz w:val="18"/>
        <w:szCs w:val="18"/>
        <w:lang w:eastAsia="pt-BR"/>
      </w:rPr>
      <w:t>E-mail:</w:t>
    </w:r>
    <w:proofErr w:type="gramEnd"/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cmibatiba@gmail.com  </w:t>
    </w:r>
  </w:p>
  <w:p w:rsidR="003358B7" w:rsidRDefault="003358B7">
    <w:pPr>
      <w:pStyle w:val="Rodap"/>
    </w:pPr>
  </w:p>
  <w:p w:rsidR="003358B7" w:rsidRDefault="00335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32" w:rsidRDefault="00D96032" w:rsidP="000C4F25">
      <w:pPr>
        <w:spacing w:after="0" w:line="240" w:lineRule="auto"/>
      </w:pPr>
      <w:r>
        <w:separator/>
      </w:r>
    </w:p>
  </w:footnote>
  <w:footnote w:type="continuationSeparator" w:id="0">
    <w:p w:rsidR="00D96032" w:rsidRDefault="00D96032" w:rsidP="000C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7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5"/>
      <w:gridCol w:w="7247"/>
    </w:tblGrid>
    <w:tr w:rsidR="003358B7" w:rsidTr="003358B7">
      <w:trPr>
        <w:trHeight w:val="1474"/>
      </w:trPr>
      <w:tc>
        <w:tcPr>
          <w:tcW w:w="2625" w:type="dxa"/>
          <w:hideMark/>
        </w:tcPr>
        <w:p w:rsidR="003358B7" w:rsidRDefault="003358B7" w:rsidP="003358B7">
          <w:pPr>
            <w:rPr>
              <w:rFonts w:ascii="Times New Roman" w:eastAsia="Times New Roman" w:hAnsi="Times New Roman" w:cs="Times New Roman"/>
              <w:sz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lang w:eastAsia="pt-BR"/>
            </w:rPr>
            <w:drawing>
              <wp:inline distT="0" distB="0" distL="0" distR="0" wp14:anchorId="7663F0CF" wp14:editId="731A3D0B">
                <wp:extent cx="1190625" cy="1123950"/>
                <wp:effectExtent l="0" t="0" r="9525" b="0"/>
                <wp:docPr id="2" name="Imagem 2" descr="Descrição: C:\Users\HILDA\Desktop\971696_108279789382791_99247844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HILDA\Desktop\971696_108279789382791_992478446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7" w:type="dxa"/>
          <w:vAlign w:val="center"/>
          <w:hideMark/>
        </w:tcPr>
        <w:p w:rsidR="003358B7" w:rsidRDefault="003358B7" w:rsidP="003358B7">
          <w:pPr>
            <w:rPr>
              <w:rFonts w:ascii="Arial" w:eastAsia="Times New Roman" w:hAnsi="Arial" w:cs="Arial"/>
              <w:b/>
              <w:bCs/>
              <w:iCs/>
              <w:sz w:val="40"/>
              <w:szCs w:val="4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iCs/>
              <w:sz w:val="40"/>
              <w:szCs w:val="40"/>
              <w:lang w:eastAsia="pt-BR"/>
            </w:rPr>
            <w:t>CÂMARA MUNICIPAL DE IBATIBA</w:t>
          </w:r>
        </w:p>
        <w:p w:rsidR="003358B7" w:rsidRDefault="003358B7" w:rsidP="003358B7">
          <w:pPr>
            <w:rPr>
              <w:rFonts w:ascii="Times New Roman" w:eastAsia="Times New Roman" w:hAnsi="Times New Roman" w:cs="Times New Roman"/>
              <w:i/>
              <w:sz w:val="28"/>
              <w:szCs w:val="28"/>
              <w:lang w:eastAsia="pt-BR"/>
            </w:rPr>
          </w:pPr>
          <w:r>
            <w:rPr>
              <w:rFonts w:ascii="Arial" w:hAnsi="Arial" w:cs="Arial"/>
              <w:b/>
              <w:i/>
              <w:sz w:val="40"/>
              <w:szCs w:val="40"/>
            </w:rPr>
            <w:t xml:space="preserve">         SETOR DE LICITAÇÕES</w:t>
          </w:r>
        </w:p>
      </w:tc>
    </w:tr>
  </w:tbl>
  <w:p w:rsidR="003358B7" w:rsidRDefault="003358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25"/>
    <w:rsid w:val="000755F0"/>
    <w:rsid w:val="000C4F25"/>
    <w:rsid w:val="00107362"/>
    <w:rsid w:val="002000F0"/>
    <w:rsid w:val="003358B7"/>
    <w:rsid w:val="00394711"/>
    <w:rsid w:val="004260A3"/>
    <w:rsid w:val="004741B0"/>
    <w:rsid w:val="00543139"/>
    <w:rsid w:val="0068511B"/>
    <w:rsid w:val="006934EB"/>
    <w:rsid w:val="00774193"/>
    <w:rsid w:val="00894586"/>
    <w:rsid w:val="008B663A"/>
    <w:rsid w:val="00993A70"/>
    <w:rsid w:val="00AB674E"/>
    <w:rsid w:val="00B44350"/>
    <w:rsid w:val="00C21596"/>
    <w:rsid w:val="00C22B3D"/>
    <w:rsid w:val="00D96032"/>
    <w:rsid w:val="00DD6420"/>
    <w:rsid w:val="00E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F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25"/>
  </w:style>
  <w:style w:type="paragraph" w:styleId="Rodap">
    <w:name w:val="footer"/>
    <w:basedOn w:val="Normal"/>
    <w:link w:val="Rodap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25"/>
  </w:style>
  <w:style w:type="character" w:customStyle="1" w:styleId="apple-converted-space">
    <w:name w:val="apple-converted-space"/>
    <w:basedOn w:val="Fontepargpadro"/>
    <w:rsid w:val="000C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F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25"/>
  </w:style>
  <w:style w:type="paragraph" w:styleId="Rodap">
    <w:name w:val="footer"/>
    <w:basedOn w:val="Normal"/>
    <w:link w:val="Rodap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25"/>
  </w:style>
  <w:style w:type="character" w:customStyle="1" w:styleId="apple-converted-space">
    <w:name w:val="apple-converted-space"/>
    <w:basedOn w:val="Fontepargpadro"/>
    <w:rsid w:val="000C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ibatiba.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ImppactMidia</cp:lastModifiedBy>
  <cp:revision>7</cp:revision>
  <dcterms:created xsi:type="dcterms:W3CDTF">2014-03-07T16:31:00Z</dcterms:created>
  <dcterms:modified xsi:type="dcterms:W3CDTF">2014-03-31T12:00:00Z</dcterms:modified>
</cp:coreProperties>
</file>